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B" w:rsidRPr="00A479C0" w:rsidRDefault="00CD4EAB" w:rsidP="004B5FC3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 w:rsidRPr="00A479C0">
        <w:rPr>
          <w:rFonts w:ascii="黑体" w:eastAsia="黑体" w:hAnsi="黑体"/>
          <w:sz w:val="44"/>
          <w:szCs w:val="44"/>
        </w:rPr>
        <w:t>关于进一步规范党政领导干部在企业兼职（任职）问题的意见</w:t>
      </w:r>
    </w:p>
    <w:p w:rsidR="00CD4EAB" w:rsidRPr="00A479C0" w:rsidRDefault="00CD4EAB" w:rsidP="004B5FC3">
      <w:pPr>
        <w:spacing w:afterLines="100"/>
        <w:jc w:val="center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（中组发〔2013〕18号）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为贯彻落实中央关于从严管理干部的要求，加强干部队伍建设和反腐倡廉建设，根据《中华人民共和国公务员法》、《中国共产党党员领导干部廉洁从政若干准则》和有关文件规定精神，现就进一步规范党政领导干部在企业兼职（任职）问题提出如下意见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一、现职和不担任现职但未办理退（离）休手续的党政领导干部不得在企业兼职（任职）。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二、对辞去公职或者退（离）休的党政领导干部到企业兼职（任职）必须从严掌握、从严把关，确因工作需要到企业兼职（任职）的，应当按照干部管理权限严格审批。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辞去公职或者退（离）休后三年内，不得到本人原任职务管辖的地区和业务范围内的企业兼职（任职），也不得从事与原任职务管辖业务相关的营利性活动。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辞去公职或者退（离）休后三年内，拟到本人原任职务管辖的地区和业务范围外的企业兼职（任职）的，必须由本人事先向其原所在单位党委（党组）报告，由拟兼职（任职）企业出具兼职（任职）理由说明材料，所在单位党委（党组）按规定审核并按照干部管理权限征得相应的组织（人事）部</w:t>
      </w:r>
      <w:r w:rsidRPr="00A479C0">
        <w:rPr>
          <w:rFonts w:ascii="仿宋" w:eastAsia="仿宋" w:hAnsi="仿宋"/>
          <w:sz w:val="32"/>
          <w:szCs w:val="32"/>
        </w:rPr>
        <w:lastRenderedPageBreak/>
        <w:t>门同意后，方可兼职（任职）。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辞去公职或者退（离）休后三年后到企业兼职（任职）的，应由本人向其原所在单位党委（党组）报告，由拟兼职（任职）企业出具兼职（任职）理由说明材料，所在单位党委（党组）按规定审批并按照干部管理权限向相应的组织（人事）部门备案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三、按规定经批准在企业兼职的党政领导干部，不得在企业领取薪酬、奖金、津贴等报酬，不得获取股权和其他额外利益；兼职不得超过1个；所兼任职务实行任期制的，任期届满拟连任必须重新审批或备案，连任不超过两届；兼职的任职年龄界限为70周岁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四、按规定经批准到企业任职的党政领导干部，应当及时将行政、工资等关系转入企业，不再保留公务员身份，不再保留党政机关的各种待遇。不得将行政、工资等关系转回党政机关办理退（离）休；在企业办理退（离）休手续后，也不得将行政、工资等关系转回党政机关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五、按规定经批准在企业兼职（任职）的党政领导干部，要严格遵纪守法，廉洁自律，禁止利用职权和职务上的影响为企业或个人谋取不正当利益。党政领导干部在企业兼职期间的履职情况、是否取酬、职务消费和报销有关工作费用等，应每年年底以书面形式报所在单位党委（党组）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六、限期对党政领导干部违规在企业兼职（任职）进行</w:t>
      </w:r>
      <w:r w:rsidRPr="00A479C0">
        <w:rPr>
          <w:rFonts w:ascii="仿宋" w:eastAsia="仿宋" w:hAnsi="仿宋"/>
          <w:sz w:val="32"/>
          <w:szCs w:val="32"/>
        </w:rPr>
        <w:lastRenderedPageBreak/>
        <w:t>清理。各地区各部门各单位要根据本意见规定，按照干部管理权限对领导干部在企业兼职（任职）情况进行一次摸底排查，对发现的问题要限期纠正。凡不符合规定的，必须在本意见下发后3个月内免去或由本人辞去所兼任（担任）的职务。确属工作需要且符合有关规定精神，但未履行审批或备案程序的，必须在本意见下发后3个月内补办手续。兼职（任职）期间违规领取的薪酬，应按中央纪委有关规定执行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七、清理工作完成后，如再发现党政领导干部有违规在企业兼职（任职）或领取报酬隐瞒不报的行为，一经查实，要按照有关规定严肃处理。各地区各部门各单位在审批和审核党政领导干部在企业兼职（任职）时存在违规行为的，要追究主要领导及有关负责人的责任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八、党政领导干部在其他营利性组织兼职（任职），按照本意见执行。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参照公务员法管理的人民团体和群众团体、事业单位领导干部，按照本意见执行；其他领导干部，参照本意见执行。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九、各地区各部门各单位可根据本意见精神，按照干部管理权限，制定相应的管理实施办法，加强对各级各类领导干部在企业兼职（任职）的规范管理。</w:t>
      </w:r>
    </w:p>
    <w:p w:rsidR="00CD4EAB" w:rsidRPr="00A479C0" w:rsidRDefault="00CD4EAB" w:rsidP="00A479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79C0">
        <w:rPr>
          <w:rFonts w:ascii="仿宋" w:eastAsia="仿宋" w:hAnsi="仿宋"/>
          <w:sz w:val="32"/>
          <w:szCs w:val="32"/>
        </w:rPr>
        <w:t>十、本意见自发布之日起施行。以往规定与本意见不一致的，按照本意见执行。</w:t>
      </w:r>
    </w:p>
    <w:p w:rsidR="00AD3DBA" w:rsidRPr="00A479C0" w:rsidRDefault="00AD3DBA" w:rsidP="00A479C0">
      <w:pPr>
        <w:ind w:firstLineChars="200" w:firstLine="640"/>
        <w:rPr>
          <w:sz w:val="32"/>
          <w:szCs w:val="32"/>
        </w:rPr>
      </w:pPr>
    </w:p>
    <w:sectPr w:rsidR="00AD3DBA" w:rsidRPr="00A479C0" w:rsidSect="00AD3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B" w:rsidRDefault="007C366B" w:rsidP="004B5FC3">
      <w:r>
        <w:separator/>
      </w:r>
    </w:p>
  </w:endnote>
  <w:endnote w:type="continuationSeparator" w:id="0">
    <w:p w:rsidR="007C366B" w:rsidRDefault="007C366B" w:rsidP="004B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B" w:rsidRDefault="007C366B" w:rsidP="004B5FC3">
      <w:r>
        <w:separator/>
      </w:r>
    </w:p>
  </w:footnote>
  <w:footnote w:type="continuationSeparator" w:id="0">
    <w:p w:rsidR="007C366B" w:rsidRDefault="007C366B" w:rsidP="004B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AB"/>
    <w:rsid w:val="004B5FC3"/>
    <w:rsid w:val="007C366B"/>
    <w:rsid w:val="00A479C0"/>
    <w:rsid w:val="00AD3DBA"/>
    <w:rsid w:val="00BA7BE0"/>
    <w:rsid w:val="00CD4EAB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EA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B5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5F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5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5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4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4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21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2018-07-14T03:00:00Z</dcterms:created>
  <dcterms:modified xsi:type="dcterms:W3CDTF">2018-07-14T03:00:00Z</dcterms:modified>
</cp:coreProperties>
</file>